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تحليل المقادير الجبرية 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اولا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: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حاصل ضرب بعض المقادير الجبرية الخاصة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:</w:t>
      </w:r>
    </w:p>
    <w:p>
      <w:pPr>
        <w:numPr>
          <w:ilvl w:val="0"/>
          <w:numId w:val="2"/>
        </w:numPr>
        <w:bidi w:val="true"/>
        <w:spacing w:before="0" w:after="200" w:line="276"/>
        <w:ind w:right="0" w:left="720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س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(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ع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) =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س ص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س ع</w:t>
      </w:r>
    </w:p>
    <w:p>
      <w:pPr>
        <w:numPr>
          <w:ilvl w:val="0"/>
          <w:numId w:val="2"/>
        </w:numPr>
        <w:bidi w:val="true"/>
        <w:spacing w:before="0" w:after="200" w:line="276"/>
        <w:ind w:right="0" w:left="720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(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س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) (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س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) =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س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–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perscript"/>
        </w:rPr>
        <w:t xml:space="preserve">2</w:t>
      </w:r>
    </w:p>
    <w:p>
      <w:pPr>
        <w:numPr>
          <w:ilvl w:val="0"/>
          <w:numId w:val="2"/>
        </w:numPr>
        <w:bidi w:val="true"/>
        <w:spacing w:before="0" w:after="200" w:line="276"/>
        <w:ind w:right="0" w:left="720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(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س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) (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س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) = (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س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)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perscript"/>
        </w:rPr>
        <w:t xml:space="preserve">2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نبسطها   س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س ص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perscript"/>
        </w:rPr>
        <w:t xml:space="preserve">2</w:t>
      </w:r>
    </w:p>
    <w:p>
      <w:pPr>
        <w:numPr>
          <w:ilvl w:val="0"/>
          <w:numId w:val="4"/>
        </w:numPr>
        <w:bidi w:val="true"/>
        <w:spacing w:before="0" w:after="200" w:line="276"/>
        <w:ind w:right="0" w:left="720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(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س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) (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س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) = (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س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)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perscript"/>
        </w:rPr>
        <w:t xml:space="preserve">2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نبسطها   س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–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س ص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–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perscript"/>
        </w:rPr>
        <w:t xml:space="preserve">2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6"/>
        </w:numPr>
        <w:bidi w:val="true"/>
        <w:spacing w:before="0" w:after="200" w:line="276"/>
        <w:ind w:right="0" w:left="720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(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س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–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ص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) (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س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–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ص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)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(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س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) = (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س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)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perscript"/>
        </w:rPr>
        <w:t xml:space="preserve">3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نبسطها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(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س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–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س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) (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س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)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ناخذ المتغيرات مع بعض المتشابهه ونجري عليهم العمليه الجبريه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   =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س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perscript"/>
        </w:rPr>
        <w:t xml:space="preserve">3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–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س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ص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س ص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–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س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ص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س ص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–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   =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س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perscript"/>
        </w:rPr>
        <w:t xml:space="preserve">3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–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3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س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ص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3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س ص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–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perscript"/>
        </w:rPr>
        <w:t xml:space="preserve">3</w:t>
      </w:r>
    </w:p>
    <w:p>
      <w:pPr>
        <w:numPr>
          <w:ilvl w:val="0"/>
          <w:numId w:val="10"/>
        </w:numPr>
        <w:bidi w:val="true"/>
        <w:spacing w:before="0" w:after="200" w:line="276"/>
        <w:ind w:right="0" w:left="720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(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س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+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) (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س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) (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س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) = (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س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)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perscript"/>
        </w:rPr>
        <w:t xml:space="preserve">3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نبسطها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(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س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س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) (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س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+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)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   =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س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perscript"/>
        </w:rPr>
        <w:t xml:space="preserve">3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+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س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ص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س ص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س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ص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س ص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   =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س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perscript"/>
        </w:rPr>
        <w:t xml:space="preserve">3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+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3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س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ص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3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س ص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perscript"/>
        </w:rPr>
        <w:t xml:space="preserve">3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ثانياً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: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التحليل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:</w:t>
      </w:r>
    </w:p>
    <w:p>
      <w:pPr>
        <w:numPr>
          <w:ilvl w:val="0"/>
          <w:numId w:val="12"/>
        </w:numPr>
        <w:bidi w:val="true"/>
        <w:spacing w:before="0" w:after="200" w:line="276"/>
        <w:ind w:right="0" w:left="720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إخراج العامل المشترك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: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إ ذا كان لدينا المقدار هـ س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هـ ص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,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فيمكن إخراج عامل مشترك بين الحديين على الصوره التاليه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: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                  هـ س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هـ ص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هـ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(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س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)</w:t>
      </w:r>
    </w:p>
    <w:p>
      <w:pPr>
        <w:numPr>
          <w:ilvl w:val="0"/>
          <w:numId w:val="14"/>
        </w:numPr>
        <w:bidi w:val="true"/>
        <w:spacing w:before="0" w:after="200" w:line="276"/>
        <w:ind w:right="0" w:left="720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الفرق بين مربعين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:</w:t>
      </w:r>
    </w:p>
    <w:p>
      <w:pPr>
        <w:bidi w:val="true"/>
        <w:spacing w:before="0" w:after="200" w:line="276"/>
        <w:ind w:right="0" w:left="72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س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–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= (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س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) (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س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) = (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س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) (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س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)</w:t>
      </w:r>
    </w:p>
    <w:p>
      <w:pPr>
        <w:numPr>
          <w:ilvl w:val="0"/>
          <w:numId w:val="16"/>
        </w:numPr>
        <w:bidi w:val="true"/>
        <w:spacing w:before="0" w:after="200" w:line="276"/>
        <w:ind w:right="0" w:left="720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الفرق بين مكعبين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:</w:t>
      </w:r>
    </w:p>
    <w:p>
      <w:pPr>
        <w:bidi w:val="true"/>
        <w:spacing w:before="0" w:after="200" w:line="276"/>
        <w:ind w:right="0" w:left="72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(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س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  <w:vertAlign w:val="superscript"/>
        </w:rPr>
        <w:t xml:space="preserve">3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–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  <w:vertAlign w:val="superscript"/>
        </w:rPr>
        <w:t xml:space="preserve">3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) = (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س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) (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س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س ص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)</w:t>
      </w:r>
    </w:p>
    <w:p>
      <w:pPr>
        <w:numPr>
          <w:ilvl w:val="0"/>
          <w:numId w:val="18"/>
        </w:numPr>
        <w:bidi w:val="true"/>
        <w:spacing w:before="0" w:after="200" w:line="276"/>
        <w:ind w:right="0" w:left="720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مجموع مكعبين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:</w:t>
      </w:r>
    </w:p>
    <w:p>
      <w:pPr>
        <w:bidi w:val="true"/>
        <w:spacing w:before="0" w:after="200" w:line="276"/>
        <w:ind w:right="0" w:left="72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(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س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perscript"/>
        </w:rPr>
        <w:t xml:space="preserve">3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perscript"/>
        </w:rPr>
        <w:t xml:space="preserve">3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) = (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س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) (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س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perscript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س ص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)</w:t>
      </w:r>
    </w:p>
    <w:p>
      <w:pPr>
        <w:numPr>
          <w:ilvl w:val="0"/>
          <w:numId w:val="20"/>
        </w:numPr>
        <w:bidi w:val="true"/>
        <w:spacing w:before="0" w:after="200" w:line="276"/>
        <w:ind w:right="0" w:left="720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تحليل المقدار الثلاثي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:</w:t>
      </w:r>
    </w:p>
    <w:p>
      <w:pPr>
        <w:bidi w:val="true"/>
        <w:spacing w:before="0" w:after="200" w:line="276"/>
        <w:ind w:right="0" w:left="72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أ س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ب س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جـ                حيث أ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,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ب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,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جـ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: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اعداد ثابت</w:t>
      </w:r>
    </w:p>
    <w:p>
      <w:pPr>
        <w:bidi w:val="true"/>
        <w:spacing w:before="0" w:after="200" w:line="276"/>
        <w:ind w:right="0" w:left="72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</w:p>
    <w:p>
      <w:pPr>
        <w:bidi w:val="true"/>
        <w:spacing w:before="0" w:after="200" w:line="276"/>
        <w:ind w:right="0" w:left="72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  *********************************************</w:t>
      </w:r>
    </w:p>
    <w:p>
      <w:pPr>
        <w:bidi w:val="true"/>
        <w:spacing w:before="0" w:after="200" w:line="276"/>
        <w:ind w:right="0" w:left="72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</w:p>
    <w:p>
      <w:pPr>
        <w:bidi w:val="true"/>
        <w:spacing w:before="0" w:after="200" w:line="276"/>
        <w:ind w:right="0" w:left="72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</w:p>
    <w:p>
      <w:pPr>
        <w:bidi w:val="true"/>
        <w:spacing w:before="0" w:after="200" w:line="276"/>
        <w:ind w:right="0" w:left="72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</w:p>
    <w:p>
      <w:pPr>
        <w:bidi w:val="true"/>
        <w:spacing w:before="0" w:after="200" w:line="276"/>
        <w:ind w:right="0" w:left="72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</w:p>
    <w:p>
      <w:pPr>
        <w:bidi w:val="true"/>
        <w:spacing w:before="0" w:after="200" w:line="276"/>
        <w:ind w:right="0" w:left="72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العمليات الجبرية على المقادير الكسرية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:</w:t>
      </w:r>
    </w:p>
    <w:p>
      <w:pPr>
        <w:numPr>
          <w:ilvl w:val="0"/>
          <w:numId w:val="22"/>
        </w:numPr>
        <w:bidi w:val="true"/>
        <w:spacing w:before="0" w:after="200" w:line="276"/>
        <w:ind w:right="0" w:left="1080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جمع وطرح المقادير الكسرية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:</w:t>
      </w:r>
    </w:p>
    <w:p>
      <w:pPr>
        <w:bidi w:val="true"/>
        <w:spacing w:before="0" w:after="200" w:line="276"/>
        <w:ind w:right="0" w:left="144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24"/>
        </w:numPr>
        <w:bidi w:val="true"/>
        <w:spacing w:before="0" w:after="200" w:line="276"/>
        <w:ind w:right="0" w:left="1800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إذا كانت المقادير الكسرية نفس المقام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::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فيكون المجموع الجبري لها له نفس المقام وبسطه يتكون من ناتج بسط المقدار الاول مع بسط المقدار الثاني 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                         +    =                 (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=/=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صفر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)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                         ــ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=               (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=/=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صفر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)</w:t>
      </w:r>
    </w:p>
    <w:p>
      <w:pPr>
        <w:numPr>
          <w:ilvl w:val="0"/>
          <w:numId w:val="26"/>
        </w:numPr>
        <w:bidi w:val="true"/>
        <w:spacing w:before="0" w:after="200" w:line="276"/>
        <w:ind w:right="0" w:left="1800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إذا كانت المقادير الكسرية لها مقامات مختلفة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::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نقوك بتحويلها الى كسور متكافئه وذلك بضرب بسط ومقام كل كسر بكثيرة حدود مناسبه لكي نحصل على كسور لها نفس المقام ثم نتبع الطريقه السابقه في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(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أ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) .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                  +     =    +     =     +      =   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                 ـــ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=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ـــ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=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ـــ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=  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28"/>
        </w:numPr>
        <w:bidi w:val="true"/>
        <w:spacing w:before="0" w:after="200" w:line="276"/>
        <w:ind w:right="0" w:left="1080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ضرب وقسمة المقادير الكسرية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:</w:t>
      </w:r>
    </w:p>
    <w:p>
      <w:pPr>
        <w:bidi w:val="true"/>
        <w:spacing w:before="0" w:after="200" w:line="276"/>
        <w:ind w:right="0" w:left="144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</w:pPr>
    </w:p>
    <w:p>
      <w:pPr>
        <w:numPr>
          <w:ilvl w:val="0"/>
          <w:numId w:val="30"/>
        </w:numPr>
        <w:bidi w:val="true"/>
        <w:spacing w:before="0" w:after="200" w:line="276"/>
        <w:ind w:right="0" w:left="1777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ضرب المقامات الكسريه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: 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   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X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=             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}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{</w:t>
      </w:r>
    </w:p>
    <w:p>
      <w:pPr>
        <w:numPr>
          <w:ilvl w:val="0"/>
          <w:numId w:val="32"/>
        </w:numPr>
        <w:bidi w:val="true"/>
        <w:spacing w:before="0" w:after="200" w:line="276"/>
        <w:ind w:right="0" w:left="1777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قسمة المقادير الكسرية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: </w:t>
      </w:r>
    </w:p>
    <w:p>
      <w:pPr>
        <w:bidi w:val="true"/>
        <w:spacing w:before="0" w:after="200" w:line="276"/>
        <w:ind w:right="0" w:left="0" w:firstLine="0"/>
        <w:jc w:val="left"/>
        <w:rPr>
          <w:rFonts w:ascii="Traditional Arabic" w:hAnsi="Traditional Arabic" w:cs="Traditional Arabic" w:eastAsia="Traditional Arabic"/>
          <w:b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              </w:t>
      </w:r>
      <w:r>
        <w:rPr>
          <w:rFonts w:ascii="Traditional Arabic" w:hAnsi="Traditional Arabic" w:cs="Traditional Arabic" w:eastAsia="Traditional Arabic"/>
          <w:b/>
          <w:color w:val="000000"/>
          <w:spacing w:val="0"/>
          <w:position w:val="0"/>
          <w:sz w:val="36"/>
          <w:shd w:fill="auto" w:val="clear"/>
        </w:rPr>
        <w:t xml:space="preserve">÷</w:t>
      </w:r>
      <w:r>
        <w:rPr>
          <w:rFonts w:ascii="Traditional Arabic" w:hAnsi="Traditional Arabic" w:cs="Traditional Arabic" w:eastAsia="Traditional Arabic"/>
          <w:b/>
          <w:color w:val="auto"/>
          <w:spacing w:val="0"/>
          <w:position w:val="0"/>
          <w:sz w:val="24"/>
          <w:shd w:fill="auto" w:val="clear"/>
        </w:rPr>
        <w:t xml:space="preserve">      </w:t>
      </w:r>
      <w:r>
        <w:rPr>
          <w:rFonts w:ascii="Traditional Arabic" w:hAnsi="Traditional Arabic" w:cs="Traditional Arabic" w:eastAsia="Traditional Arabic"/>
          <w:b/>
          <w:color w:val="auto"/>
          <w:spacing w:val="0"/>
          <w:position w:val="0"/>
          <w:sz w:val="24"/>
          <w:shd w:fill="auto" w:val="clear"/>
        </w:rPr>
        <w:t xml:space="preserve">=  </w:t>
      </w:r>
      <w:r>
        <w:rPr>
          <w:rFonts w:ascii="Traditional Arabic" w:hAnsi="Traditional Arabic" w:cs="Traditional Arabic" w:eastAsia="Traditional Arabic"/>
          <w:b/>
          <w:i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4"/>
          <w:shd w:fill="auto" w:val="clear"/>
        </w:rPr>
        <w:t xml:space="preserve">X</w:t>
      </w:r>
      <w:r>
        <w:rPr>
          <w:rFonts w:ascii="Traditional Arabic" w:hAnsi="Traditional Arabic" w:cs="Traditional Arabic" w:eastAsia="Traditional Arabic"/>
          <w:b/>
          <w:i/>
          <w:color w:val="auto"/>
          <w:spacing w:val="0"/>
          <w:position w:val="0"/>
          <w:sz w:val="24"/>
          <w:shd w:fill="auto" w:val="clear"/>
        </w:rPr>
        <w:t xml:space="preserve">      =   </w:t>
      </w:r>
    </w:p>
    <w:p>
      <w:pPr>
        <w:numPr>
          <w:ilvl w:val="0"/>
          <w:numId w:val="34"/>
        </w:numPr>
        <w:bidi w:val="true"/>
        <w:spacing w:before="0" w:after="200" w:line="276"/>
        <w:ind w:right="0" w:left="1635" w:hanging="36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4"/>
          <w:shd w:fill="auto" w:val="clear"/>
        </w:rPr>
        <w:t xml:space="preserve">لقسمة مقدار كسري على مقدار كسري اخر نفوم بتحويل إشارة القسمة الى ضرب وناخذ مقلوب الكسر الثاني </w:t>
      </w:r>
    </w:p>
    <w:p>
      <w:pPr>
        <w:bidi w:val="true"/>
        <w:spacing w:before="0" w:after="200" w:line="276"/>
        <w:ind w:right="0" w:left="1635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24"/>
          <w:shd w:fill="auto" w:val="clear"/>
        </w:rPr>
      </w:pPr>
    </w:p>
    <w:p>
      <w:pPr>
        <w:bidi w:val="true"/>
        <w:spacing w:before="0" w:after="200" w:line="276"/>
        <w:ind w:right="0" w:left="1635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24"/>
          <w:shd w:fill="auto" w:val="clear"/>
        </w:rPr>
      </w:pPr>
    </w:p>
    <w:p>
      <w:pPr>
        <w:bidi w:val="true"/>
        <w:spacing w:before="0" w:after="200" w:line="276"/>
        <w:ind w:right="0" w:left="1635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24"/>
          <w:shd w:fill="auto" w:val="clear"/>
        </w:rPr>
      </w:pPr>
    </w:p>
    <w:p>
      <w:pPr>
        <w:bidi w:val="true"/>
        <w:spacing w:before="0" w:after="200" w:line="276"/>
        <w:ind w:right="0" w:left="1635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24"/>
          <w:shd w:fill="auto" w:val="clear"/>
        </w:rPr>
      </w:pPr>
    </w:p>
    <w:p>
      <w:pPr>
        <w:bidi w:val="true"/>
        <w:spacing w:before="0" w:after="200" w:line="276"/>
        <w:ind w:right="0" w:left="108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32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u w:val="single"/>
          <w:shd w:fill="auto" w:val="clear"/>
        </w:rPr>
        <w:t xml:space="preserve">المعادلات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u w:val="single"/>
          <w:shd w:fill="auto" w:val="clear"/>
        </w:rPr>
        <w:t xml:space="preserve">:</w:t>
      </w:r>
    </w:p>
    <w:p>
      <w:pPr>
        <w:bidi w:val="true"/>
        <w:spacing w:before="0" w:after="200" w:line="276"/>
        <w:ind w:right="0" w:left="108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</w:p>
    <w:p>
      <w:pPr>
        <w:bidi w:val="true"/>
        <w:spacing w:before="0" w:after="200" w:line="276"/>
        <w:ind w:right="0" w:left="108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بعض أشكال المعادلات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:-</w:t>
      </w:r>
    </w:p>
    <w:p>
      <w:pPr>
        <w:bidi w:val="true"/>
        <w:spacing w:before="0" w:after="200" w:line="276"/>
        <w:ind w:right="0" w:left="108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</w:pPr>
    </w:p>
    <w:p>
      <w:pPr>
        <w:numPr>
          <w:ilvl w:val="0"/>
          <w:numId w:val="37"/>
        </w:numPr>
        <w:bidi w:val="true"/>
        <w:spacing w:before="0" w:after="200" w:line="276"/>
        <w:ind w:right="0" w:left="1635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المعادله الخطيه في مجهول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(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متغير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)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واحد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 س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:-</w:t>
      </w:r>
    </w:p>
    <w:p>
      <w:pPr>
        <w:bidi w:val="true"/>
        <w:spacing w:before="0" w:after="200" w:line="276"/>
        <w:ind w:right="0" w:left="1635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أ س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=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جـ           أ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,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جـ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=/=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ح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,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أ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=/=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صفر</w:t>
      </w:r>
    </w:p>
    <w:p>
      <w:pPr>
        <w:bidi w:val="true"/>
        <w:spacing w:before="0" w:after="200" w:line="276"/>
        <w:ind w:right="0" w:left="1635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ملاحظه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:-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دائما المعادلات من الدرجة الاولى لها حل واحد فقط 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بعض من خواص الاعداد الحقيقة المستخدمه في حل المعادلات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:-</w:t>
      </w:r>
    </w:p>
    <w:p>
      <w:pPr>
        <w:numPr>
          <w:ilvl w:val="0"/>
          <w:numId w:val="40"/>
        </w:numPr>
        <w:bidi w:val="true"/>
        <w:spacing w:before="0" w:after="200" w:line="276"/>
        <w:ind w:right="0" w:left="2202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إذا كانت ب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=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جـ فأن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: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               أ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ب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=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أ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جـ    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               ب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أ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=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جـ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أ 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                  أ ب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=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أ جـ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      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=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 </w:t>
      </w:r>
    </w:p>
    <w:p>
      <w:pPr>
        <w:numPr>
          <w:ilvl w:val="0"/>
          <w:numId w:val="42"/>
        </w:numPr>
        <w:bidi w:val="true"/>
        <w:spacing w:before="0" w:after="200" w:line="276"/>
        <w:ind w:right="0" w:left="2202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إذا كانت    أ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ب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=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أ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جـ        ب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=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جـ </w:t>
      </w:r>
    </w:p>
    <w:p>
      <w:pPr>
        <w:numPr>
          <w:ilvl w:val="0"/>
          <w:numId w:val="42"/>
        </w:numPr>
        <w:bidi w:val="true"/>
        <w:spacing w:before="0" w:after="200" w:line="276"/>
        <w:ind w:right="0" w:left="2202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إذا كانت    ب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أ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=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جـ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أ         ب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=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جـ</w:t>
      </w:r>
    </w:p>
    <w:p>
      <w:pPr>
        <w:numPr>
          <w:ilvl w:val="0"/>
          <w:numId w:val="42"/>
        </w:numPr>
        <w:bidi w:val="true"/>
        <w:spacing w:before="0" w:after="200" w:line="276"/>
        <w:ind w:right="0" w:left="2202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إذا كانت       أ ب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=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أ جـ           ب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=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جـ</w:t>
      </w:r>
    </w:p>
    <w:p>
      <w:pPr>
        <w:numPr>
          <w:ilvl w:val="0"/>
          <w:numId w:val="42"/>
        </w:numPr>
        <w:bidi w:val="true"/>
        <w:spacing w:before="0" w:after="200" w:line="276"/>
        <w:ind w:right="0" w:left="2202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إذا كانت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=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ب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=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جـ</w:t>
      </w:r>
    </w:p>
    <w:p>
      <w:pPr>
        <w:bidi w:val="true"/>
        <w:spacing w:before="0" w:after="200" w:line="276"/>
        <w:ind w:right="0" w:left="1635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44"/>
        </w:numPr>
        <w:bidi w:val="true"/>
        <w:spacing w:before="0" w:after="200" w:line="276"/>
        <w:ind w:right="0" w:left="1635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المعادلة الخطيه في مجهولين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:-</w:t>
      </w:r>
    </w:p>
    <w:p>
      <w:pPr>
        <w:bidi w:val="true"/>
        <w:spacing w:before="0" w:after="200" w:line="276"/>
        <w:ind w:right="0" w:left="1635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</w:p>
    <w:p>
      <w:pPr>
        <w:bidi w:val="true"/>
        <w:spacing w:before="0" w:after="200" w:line="276"/>
        <w:ind w:right="0" w:left="1635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أ س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ب ص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جـ              حيث أ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,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ب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,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جـ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€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ح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*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أ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,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ب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=/=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صفر</w:t>
      </w:r>
    </w:p>
    <w:p>
      <w:pPr>
        <w:bidi w:val="true"/>
        <w:spacing w:before="0" w:after="200" w:line="276"/>
        <w:ind w:right="0" w:left="1635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هذا النوع من المعادلات ليس وحيدا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(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بمعنى انه سيكون لدينا عدد لانهائي من الحلول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)</w:t>
      </w:r>
    </w:p>
    <w:p>
      <w:pPr>
        <w:bidi w:val="true"/>
        <w:spacing w:before="0" w:after="200" w:line="276"/>
        <w:ind w:right="0" w:left="1635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حيث ان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]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س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=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[</w:t>
      </w:r>
    </w:p>
    <w:p>
      <w:pPr>
        <w:numPr>
          <w:ilvl w:val="0"/>
          <w:numId w:val="46"/>
        </w:numPr>
        <w:bidi w:val="true"/>
        <w:spacing w:before="0" w:after="200" w:line="276"/>
        <w:ind w:right="0" w:left="1635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معادلات خطية آنيه في مجهولين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:-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                 أ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bscript"/>
        </w:rPr>
        <w:t xml:space="preserve">1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ب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  <w:vertAlign w:val="subscript"/>
        </w:rPr>
        <w:t xml:space="preserve">1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ص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=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جـ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  <w:vertAlign w:val="subscript"/>
        </w:rPr>
        <w:t xml:space="preserve">1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                أ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bscript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ب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  <w:vertAlign w:val="subscript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ص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=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جـ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  <w:vertAlign w:val="subscript"/>
        </w:rPr>
        <w:t xml:space="preserve">2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        حيث أ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bscript"/>
        </w:rPr>
        <w:t xml:space="preserve">1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,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أ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bscript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,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ب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bscript"/>
        </w:rPr>
        <w:t xml:space="preserve">1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,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ب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bscript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,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جـ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bscript"/>
        </w:rPr>
        <w:t xml:space="preserve">1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,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جـ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bscript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€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ح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              أ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bscript"/>
        </w:rPr>
        <w:t xml:space="preserve">1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,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ب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bscript"/>
        </w:rPr>
        <w:t xml:space="preserve">1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احدهما على الاقل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=/=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صفر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             أ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bscript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,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ب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bscript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احدهما على الاقل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=/=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صفر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طريقتين لحل هذا النوع من المعادلات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:-</w:t>
      </w:r>
    </w:p>
    <w:p>
      <w:pPr>
        <w:numPr>
          <w:ilvl w:val="0"/>
          <w:numId w:val="48"/>
        </w:numPr>
        <w:bidi w:val="true"/>
        <w:spacing w:before="0" w:after="200" w:line="276"/>
        <w:ind w:right="0" w:left="1410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طريقة الحذف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:- </w:t>
      </w:r>
    </w:p>
    <w:p>
      <w:pPr>
        <w:bidi w:val="true"/>
        <w:spacing w:before="0" w:after="200" w:line="276"/>
        <w:ind w:right="0" w:left="1777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50"/>
        </w:numPr>
        <w:bidi w:val="true"/>
        <w:spacing w:before="0" w:after="200" w:line="276"/>
        <w:ind w:right="0" w:left="2137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إذا لم تكن المعاملات الحسابية لأحد المتغيرين س أو ص متساوية فنضرب المعادلتين في عدد معين حتى تصبح معاملات احد المتغيرين متساوية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numPr>
          <w:ilvl w:val="0"/>
          <w:numId w:val="50"/>
        </w:numPr>
        <w:bidi w:val="true"/>
        <w:spacing w:before="0" w:after="200" w:line="276"/>
        <w:ind w:right="0" w:left="2137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إذا كانت الاشارتين للمعاملين المتساويين غير متشابهه فنقوم بعملية جمع لكل المعادلتين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,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ا ما إذا كانت متشابهتين فنقوم بعملية الطرح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. </w:t>
      </w:r>
    </w:p>
    <w:p>
      <w:pPr>
        <w:numPr>
          <w:ilvl w:val="0"/>
          <w:numId w:val="50"/>
        </w:numPr>
        <w:bidi w:val="true"/>
        <w:spacing w:before="0" w:after="200" w:line="276"/>
        <w:ind w:right="0" w:left="2137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نجد قيمة أحد المتغيرين ثم نعوض في احى المعادلتين الاصليتين لايجاد قيمة المتغير الاخير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52"/>
        </w:numPr>
        <w:bidi w:val="true"/>
        <w:spacing w:before="0" w:after="200" w:line="276"/>
        <w:ind w:right="0" w:left="1410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طريقة التعويض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:-</w:t>
      </w:r>
    </w:p>
    <w:p>
      <w:pPr>
        <w:bidi w:val="true"/>
        <w:spacing w:before="0" w:after="200" w:line="276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تتلخص هذه الطريقة في إيجاد قيمة احد المجهولين بدلالة الاخر ومن ثم التعويض  بهذه القيمه في المعادلة الاخرى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,,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فنحصل على معادلة بمجهول واحد ومنها نجد قيمته ومن ثم نعوض في احد المعادلتين لتحصل على قيمة المجهول الاخر</w:t>
      </w:r>
    </w:p>
    <w:p>
      <w:pPr>
        <w:bidi w:val="true"/>
        <w:spacing w:before="0" w:after="200" w:line="276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ملاحظه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::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في التعويض اذا اوجدنا قيمة س من المعادله الاولى نعوض في المعادلة الثانيه والعكس صحيح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              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4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معادلات من الدرجة الثانيه من متغير واحد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:-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               أس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ب س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جـ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=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صفر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 بعض الحالات المختلفة من هذه الصيغة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:- 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  أ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في حالة ب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=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صفر  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:.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يصيح شكل الممعادلة السابقة على النحو التالي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:.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      أ س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جـ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=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صفر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(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تسمى معادلة تربيعيه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)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        وحل هذا النوع من المعادلات يكون على الصورة التالية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:-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         س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=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+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( -   :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عدد غير سالب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)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ب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اذا كانت المعادله الاصليه على الصوره   أ س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ب س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=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صفر   حيث  أ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=/=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صفر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    يتم حل هذا النوع من المعادلات بأخذ س كعامل مشترك لتصبح المعادله على الصورة 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                           أ س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ب س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=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صفر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                          س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(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أ س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ب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) =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صفر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  فحل هذه المعادلة تكون على النحو التالي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:.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            س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=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صفر    أو    أ س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ب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صفر  ومنه  س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= 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جـ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-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اذا كانت أ س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ب س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جـ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=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صفر 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         أ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=/=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صفر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,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ب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=/=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صفر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,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جـ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=/=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صفر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   ويمكن حل هذا النوع من المعادلات بأحد الطريقتين التاليتين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:-</w:t>
      </w:r>
    </w:p>
    <w:p>
      <w:pPr>
        <w:numPr>
          <w:ilvl w:val="0"/>
          <w:numId w:val="55"/>
        </w:numPr>
        <w:bidi w:val="true"/>
        <w:spacing w:before="0" w:after="200" w:line="276"/>
        <w:ind w:right="0" w:left="1352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u w:val="single"/>
          <w:shd w:fill="auto" w:val="clear"/>
        </w:rPr>
        <w:t xml:space="preserve">التحليل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u w:val="single"/>
          <w:shd w:fill="auto" w:val="clear"/>
        </w:rPr>
        <w:t xml:space="preserve">: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u w:val="single"/>
          <w:shd w:fill="auto" w:val="clear"/>
        </w:rPr>
        <w:t xml:space="preserve">,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وتتم من خلال تحليل المعادلة التربيعية الى مقداريين جبريين ونستخدم القاعدة التاليه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: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قاعدة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: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-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حاصل ضرب مقداريين جبريين يساوي صفر فهذا يعني أن احد المقداريين  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            يساوي صفر أو المقدار الاخر يساوي صفر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.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طريقة القانون العام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:-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الصيغة العامه لهذه الطريقه تكتب على النحو التالي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:-</w:t>
      </w:r>
    </w:p>
    <w:p>
      <w:pPr>
        <w:bidi w:val="true"/>
        <w:spacing w:before="0" w:after="200" w:line="276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س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=   -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ب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+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bidi w:val="true"/>
        <w:spacing w:before="0" w:after="200" w:line="276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36"/>
          <w:shd w:fill="auto" w:val="clear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6"/>
          <w:shd w:fill="auto" w:val="clear"/>
        </w:rPr>
        <w:t xml:space="preserve"> أ  </w:t>
      </w:r>
    </w:p>
    <w:p>
      <w:pPr>
        <w:bidi w:val="true"/>
        <w:spacing w:before="0" w:after="200" w:line="276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حيث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: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أ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: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معامل س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,,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ب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: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معامل س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,,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جـ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: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الحد الثابت</w:t>
      </w:r>
    </w:p>
    <w:p>
      <w:pPr>
        <w:bidi w:val="true"/>
        <w:spacing w:before="0" w:after="200" w:line="276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يسمى المقدار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(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ب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–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4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أ جـ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)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بالمميز ويرمز له بالرمز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م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توجد هناك ثلاث حالات للميز هي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:-</w:t>
      </w:r>
    </w:p>
    <w:p>
      <w:pPr>
        <w:numPr>
          <w:ilvl w:val="0"/>
          <w:numId w:val="59"/>
        </w:numPr>
        <w:bidi w:val="true"/>
        <w:spacing w:before="0" w:after="200" w:line="276"/>
        <w:ind w:right="0" w:left="1352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اذا كان م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=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صفر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,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فيكون للمعادلة    أ س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ب س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جـ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=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صفر   حل وحيد وهو           س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= </w:t>
      </w:r>
    </w:p>
    <w:p>
      <w:pPr>
        <w:numPr>
          <w:ilvl w:val="0"/>
          <w:numId w:val="59"/>
        </w:numPr>
        <w:bidi w:val="true"/>
        <w:spacing w:before="0" w:after="200" w:line="276"/>
        <w:ind w:right="0" w:left="1352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اذا كانت م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&lt;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صفر فيكون للمعادلة   أ س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ب س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جـ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=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صفر   حليين غير حقيقين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(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بمعنى انه لايوجد حلول حقيقيه لهذه المعادلة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)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ملاحظه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::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لابد الكتابه على الصوره العامه    أ س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ب س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+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جـ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=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صفر      قبل البدء بايجاد قيم أ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,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ب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,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جـ   وتطبق القانون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5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-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المتراجحات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:-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 تعريف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:-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المتراجحه عي عبارة عن معادلة لكن تأخذان الاشارات التالية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&lt; , &gt; ,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≥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,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≤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 بدل من اشارة المساواه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عملية حل المتراجحات الخطيه في مجهول س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:</w:t>
      </w:r>
    </w:p>
    <w:p>
      <w:pPr>
        <w:bidi w:val="true"/>
        <w:spacing w:before="0" w:after="200" w:line="276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        هو عبارة عن العدد س الذي يحقق طرفي المتراجحة المعطاه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ويجب ملاحظة ان اشارة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المتراجحه تتغير عن الضرب او القسمه بعد السالب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,,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اما بقيية العمليات كالجمع او الطرح عدد سالب او موجب وكذلك الضرب والقسمة بعدد موجب فتبقى كما هلي دون اي تغيير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bidi w:val="true"/>
        <w:spacing w:before="0" w:after="200" w:line="276"/>
        <w:ind w:right="0" w:left="0" w:firstLine="0"/>
        <w:jc w:val="right"/>
        <w:rPr>
          <w:rFonts w:ascii="Calibri" w:hAnsi="Calibri" w:cs="Calibri" w:eastAsia="Calibri"/>
          <w:b/>
          <w:color w:val="auto"/>
          <w:spacing w:val="0"/>
          <w:position w:val="0"/>
          <w:sz w:val="32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u w:val="single"/>
          <w:shd w:fill="auto" w:val="clear"/>
        </w:rPr>
        <w:t xml:space="preserve">ميمو العسل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abstractNum w:abstractNumId="36">
    <w:lvl w:ilvl="0">
      <w:start w:val="1"/>
      <w:numFmt w:val="bullet"/>
      <w:lvlText w:val="•"/>
    </w:lvl>
  </w:abstractNum>
  <w:abstractNum w:abstractNumId="42">
    <w:lvl w:ilvl="0">
      <w:start w:val="1"/>
      <w:numFmt w:val="bullet"/>
      <w:lvlText w:val="•"/>
    </w:lvl>
  </w:abstractNum>
  <w:abstractNum w:abstractNumId="48">
    <w:lvl w:ilvl="0">
      <w:start w:val="1"/>
      <w:numFmt w:val="bullet"/>
      <w:lvlText w:val="•"/>
    </w:lvl>
  </w:abstractNum>
  <w:abstractNum w:abstractNumId="54">
    <w:lvl w:ilvl="0">
      <w:start w:val="1"/>
      <w:numFmt w:val="bullet"/>
      <w:lvlText w:val="•"/>
    </w:lvl>
  </w:abstractNum>
  <w:abstractNum w:abstractNumId="60">
    <w:lvl w:ilvl="0">
      <w:start w:val="1"/>
      <w:numFmt w:val="bullet"/>
      <w:lvlText w:val="•"/>
    </w:lvl>
  </w:abstractNum>
  <w:abstractNum w:abstractNumId="66">
    <w:lvl w:ilvl="0">
      <w:start w:val="1"/>
      <w:numFmt w:val="bullet"/>
      <w:lvlText w:val="•"/>
    </w:lvl>
  </w:abstractNum>
  <w:abstractNum w:abstractNumId="72">
    <w:lvl w:ilvl="0">
      <w:start w:val="1"/>
      <w:numFmt w:val="bullet"/>
      <w:lvlText w:val="•"/>
    </w:lvl>
  </w:abstractNum>
  <w:abstractNum w:abstractNumId="78">
    <w:lvl w:ilvl="0">
      <w:start w:val="1"/>
      <w:numFmt w:val="bullet"/>
      <w:lvlText w:val="•"/>
    </w:lvl>
  </w:abstractNum>
  <w:abstractNum w:abstractNumId="84">
    <w:lvl w:ilvl="0">
      <w:start w:val="1"/>
      <w:numFmt w:val="bullet"/>
      <w:lvlText w:val="•"/>
    </w:lvl>
  </w:abstractNum>
  <w:abstractNum w:abstractNumId="90">
    <w:lvl w:ilvl="0">
      <w:start w:val="1"/>
      <w:numFmt w:val="bullet"/>
      <w:lvlText w:val="•"/>
    </w:lvl>
  </w:abstractNum>
  <w:abstractNum w:abstractNumId="96">
    <w:lvl w:ilvl="0">
      <w:start w:val="1"/>
      <w:numFmt w:val="bullet"/>
      <w:lvlText w:val="•"/>
    </w:lvl>
  </w:abstractNum>
  <w:abstractNum w:abstractNumId="102">
    <w:lvl w:ilvl="0">
      <w:start w:val="1"/>
      <w:numFmt w:val="bullet"/>
      <w:lvlText w:val="•"/>
    </w:lvl>
  </w:abstractNum>
  <w:abstractNum w:abstractNumId="108">
    <w:lvl w:ilvl="0">
      <w:start w:val="1"/>
      <w:numFmt w:val="bullet"/>
      <w:lvlText w:val="•"/>
    </w:lvl>
  </w:abstractNum>
  <w:abstractNum w:abstractNumId="114">
    <w:lvl w:ilvl="0">
      <w:start w:val="1"/>
      <w:numFmt w:val="bullet"/>
      <w:lvlText w:val="•"/>
    </w:lvl>
  </w:abstractNum>
  <w:abstractNum w:abstractNumId="120">
    <w:lvl w:ilvl="0">
      <w:start w:val="1"/>
      <w:numFmt w:val="bullet"/>
      <w:lvlText w:val="•"/>
    </w:lvl>
  </w:abstractNum>
  <w:abstractNum w:abstractNumId="126">
    <w:lvl w:ilvl="0">
      <w:start w:val="1"/>
      <w:numFmt w:val="bullet"/>
      <w:lvlText w:val="•"/>
    </w:lvl>
  </w:abstractNum>
  <w:abstractNum w:abstractNumId="132">
    <w:lvl w:ilvl="0">
      <w:start w:val="1"/>
      <w:numFmt w:val="bullet"/>
      <w:lvlText w:val="•"/>
    </w:lvl>
  </w:abstractNum>
  <w:abstractNum w:abstractNumId="138">
    <w:lvl w:ilvl="0">
      <w:start w:val="1"/>
      <w:numFmt w:val="bullet"/>
      <w:lvlText w:val="•"/>
    </w:lvl>
  </w:abstractNum>
  <w:abstractNum w:abstractNumId="144">
    <w:lvl w:ilvl="0">
      <w:start w:val="1"/>
      <w:numFmt w:val="bullet"/>
      <w:lvlText w:val="•"/>
    </w:lvl>
  </w:abstractNum>
  <w:abstractNum w:abstractNumId="150">
    <w:lvl w:ilvl="0">
      <w:start w:val="1"/>
      <w:numFmt w:val="bullet"/>
      <w:lvlText w:val="•"/>
    </w:lvl>
  </w:abstractNum>
  <w:num w:numId="2">
    <w:abstractNumId w:val="150"/>
  </w:num>
  <w:num w:numId="4">
    <w:abstractNumId w:val="144"/>
  </w:num>
  <w:num w:numId="6">
    <w:abstractNumId w:val="138"/>
  </w:num>
  <w:num w:numId="10">
    <w:abstractNumId w:val="132"/>
  </w:num>
  <w:num w:numId="12">
    <w:abstractNumId w:val="126"/>
  </w:num>
  <w:num w:numId="14">
    <w:abstractNumId w:val="120"/>
  </w:num>
  <w:num w:numId="16">
    <w:abstractNumId w:val="114"/>
  </w:num>
  <w:num w:numId="18">
    <w:abstractNumId w:val="108"/>
  </w:num>
  <w:num w:numId="20">
    <w:abstractNumId w:val="102"/>
  </w:num>
  <w:num w:numId="22">
    <w:abstractNumId w:val="96"/>
  </w:num>
  <w:num w:numId="24">
    <w:abstractNumId w:val="90"/>
  </w:num>
  <w:num w:numId="26">
    <w:abstractNumId w:val="84"/>
  </w:num>
  <w:num w:numId="28">
    <w:abstractNumId w:val="78"/>
  </w:num>
  <w:num w:numId="30">
    <w:abstractNumId w:val="72"/>
  </w:num>
  <w:num w:numId="32">
    <w:abstractNumId w:val="66"/>
  </w:num>
  <w:num w:numId="34">
    <w:abstractNumId w:val="60"/>
  </w:num>
  <w:num w:numId="37">
    <w:abstractNumId w:val="54"/>
  </w:num>
  <w:num w:numId="40">
    <w:abstractNumId w:val="48"/>
  </w:num>
  <w:num w:numId="42">
    <w:abstractNumId w:val="42"/>
  </w:num>
  <w:num w:numId="44">
    <w:abstractNumId w:val="36"/>
  </w:num>
  <w:num w:numId="46">
    <w:abstractNumId w:val="30"/>
  </w:num>
  <w:num w:numId="48">
    <w:abstractNumId w:val="24"/>
  </w:num>
  <w:num w:numId="50">
    <w:abstractNumId w:val="18"/>
  </w:num>
  <w:num w:numId="52">
    <w:abstractNumId w:val="12"/>
  </w:num>
  <w:num w:numId="55">
    <w:abstractNumId w:val="6"/>
  </w:num>
  <w:num w:numId="59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